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103008" w14:textId="77777777" w:rsidR="009D5D3C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GOVERNMENT OF PAKISTAN</w:t>
      </w:r>
    </w:p>
    <w:p w14:paraId="4C0F5555" w14:textId="77777777" w:rsidR="009D5D3C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MINISTRY OF ENERGY (POWER DIVISION)</w:t>
      </w:r>
    </w:p>
    <w:p w14:paraId="03498117" w14:textId="77777777" w:rsidR="009D5D3C" w:rsidRDefault="00000000">
      <w:pPr>
        <w:pBdr>
          <w:bottom w:val="single" w:sz="6" w:space="2" w:color="auto"/>
        </w:pBdr>
        <w:spacing w:after="4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ANNEX-A: LIST OF ENTITIES AND THEIR ORGANOGRAMS / SANCTIONED STRENGTH</w:t>
      </w:r>
    </w:p>
    <w:tbl>
      <w:tblPr>
        <w:tblW w:w="104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000"/>
        <w:gridCol w:w="2000"/>
        <w:gridCol w:w="2200"/>
        <w:gridCol w:w="2766"/>
      </w:tblGrid>
      <w:tr w:rsidR="009D5D3C" w14:paraId="38727D2C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9018AD" w14:textId="77777777" w:rsidR="009D5D3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Sr.</w:t>
            </w:r>
          </w:p>
        </w:tc>
        <w:tc>
          <w:tcPr>
            <w:tcW w:w="3000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50F928B" w14:textId="77777777" w:rsidR="009D5D3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Entity</w:t>
            </w:r>
          </w:p>
        </w:tc>
        <w:tc>
          <w:tcPr>
            <w:tcW w:w="2000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75B557" w14:textId="77777777" w:rsidR="009D5D3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Category</w:t>
            </w:r>
          </w:p>
        </w:tc>
        <w:tc>
          <w:tcPr>
            <w:tcW w:w="2200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BBA9217" w14:textId="77777777" w:rsidR="009D5D3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Headquarters</w:t>
            </w:r>
          </w:p>
        </w:tc>
        <w:tc>
          <w:tcPr>
            <w:tcW w:w="2766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833AC6" w14:textId="77777777" w:rsidR="009D5D3C" w:rsidRDefault="00000000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Sanctioned Strength (BS 1-22)</w:t>
            </w:r>
          </w:p>
        </w:tc>
      </w:tr>
      <w:tr w:rsidR="009D5D3C" w14:paraId="6F8553A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4CA4616" w14:textId="693F605C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EEF7735" w14:textId="53C508DE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ISMO – Independent System &amp; Market Operator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BD1574" w14:textId="19BD8696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System &amp; Market Operator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7ECDDE2" w14:textId="24055255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Islamab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a</w:t>
            </w:r>
            <w:r w:rsidRPr="00270DEA">
              <w:rPr>
                <w:rFonts w:ascii="Calibri" w:eastAsia="Calibri" w:hAnsi="Calibri" w:cs="Calibri"/>
                <w:sz w:val="16"/>
                <w:szCs w:val="16"/>
              </w:rPr>
              <w:t>d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508D94D" w14:textId="14049661" w:rsidR="009D5D3C" w:rsidRPr="00B771E0" w:rsidRDefault="00B771E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771E0">
              <w:rPr>
                <w:rFonts w:ascii="Calibri" w:eastAsia="Calibri" w:hAnsi="Calibri" w:cs="Calibri"/>
                <w:sz w:val="16"/>
                <w:szCs w:val="16"/>
              </w:rPr>
              <w:t>908</w:t>
            </w:r>
          </w:p>
        </w:tc>
      </w:tr>
      <w:tr w:rsidR="009D5D3C" w14:paraId="001A6649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8E66702" w14:textId="4BD40A0F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A0AACFD" w14:textId="040712DA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NGC – National Grid Co</w:t>
            </w:r>
            <w:r w:rsidR="00270DEA">
              <w:rPr>
                <w:rFonts w:ascii="Calibri" w:eastAsia="Calibri" w:hAnsi="Calibri" w:cs="Calibri"/>
                <w:sz w:val="16"/>
                <w:szCs w:val="16"/>
              </w:rPr>
              <w:t xml:space="preserve">mpany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(formerly NTDC)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9B4A04" w14:textId="77777777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Transmission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E7348B3" w14:textId="77777777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Lahore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B905A6" w14:textId="22A3CF6C" w:rsidR="009D5D3C" w:rsidRPr="00B771E0" w:rsidRDefault="00B771E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771E0">
              <w:rPr>
                <w:rFonts w:ascii="Calibri" w:eastAsia="Calibri" w:hAnsi="Calibri" w:cs="Calibri"/>
                <w:sz w:val="16"/>
                <w:szCs w:val="16"/>
              </w:rPr>
              <w:t>15587</w:t>
            </w:r>
          </w:p>
        </w:tc>
      </w:tr>
      <w:tr w:rsidR="009D5D3C" w14:paraId="6DCB1037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D29BBF" w14:textId="677939A2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AD9BB9" w14:textId="4216DE26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CPPA-G – Central Power Purchasing Agency (</w:t>
            </w:r>
            <w:r w:rsidR="00270DEA">
              <w:rPr>
                <w:rFonts w:ascii="Calibri" w:eastAsia="Calibri" w:hAnsi="Calibri" w:cs="Calibri"/>
                <w:sz w:val="16"/>
                <w:szCs w:val="16"/>
              </w:rPr>
              <w:t xml:space="preserve">Guarantee) 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83BC5EE" w14:textId="77777777" w:rsidR="009D5D3C" w:rsidRDefault="00000000">
            <w:r>
              <w:rPr>
                <w:rFonts w:ascii="Calibri" w:eastAsia="Calibri" w:hAnsi="Calibri" w:cs="Calibri"/>
                <w:sz w:val="16"/>
                <w:szCs w:val="16"/>
              </w:rPr>
              <w:t>Power Purchasing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8251095" w14:textId="77777777" w:rsidR="009D5D3C" w:rsidRDefault="00000000">
            <w:r>
              <w:rPr>
                <w:rFonts w:ascii="Calibri" w:eastAsia="Calibri" w:hAnsi="Calibri" w:cs="Calibri"/>
                <w:sz w:val="16"/>
                <w:szCs w:val="16"/>
              </w:rPr>
              <w:t>Islamabad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0F9E4CA" w14:textId="7E3870F1" w:rsidR="009D5D3C" w:rsidRPr="00B771E0" w:rsidRDefault="00B771E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771E0">
              <w:rPr>
                <w:rFonts w:ascii="Calibri" w:eastAsia="Calibri" w:hAnsi="Calibri" w:cs="Calibri"/>
                <w:sz w:val="16"/>
                <w:szCs w:val="16"/>
              </w:rPr>
              <w:t>302</w:t>
            </w:r>
          </w:p>
        </w:tc>
      </w:tr>
      <w:tr w:rsidR="009D5D3C" w14:paraId="0BD7579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D643A" w14:textId="1AE826E6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3AF72F" w14:textId="77777777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PPMC – Power Planning &amp; Monitoring Co.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A29B87D" w14:textId="77777777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Planning/Monitoring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D977B57" w14:textId="77777777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Islamabad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763699D" w14:textId="6D0809AC" w:rsidR="009D5D3C" w:rsidRPr="00B771E0" w:rsidRDefault="00B771E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771E0">
              <w:rPr>
                <w:rFonts w:ascii="Calibri" w:eastAsia="Calibri" w:hAnsi="Calibri" w:cs="Calibri"/>
                <w:sz w:val="16"/>
                <w:szCs w:val="16"/>
              </w:rPr>
              <w:t>167</w:t>
            </w:r>
          </w:p>
        </w:tc>
      </w:tr>
      <w:tr w:rsidR="009D5D3C" w14:paraId="5DED3BA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4743F8" w14:textId="5B761E9A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C076952" w14:textId="77777777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PPIB – Private Power &amp; Infrastructure Board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603BAA" w14:textId="77777777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Investment Facilitation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DDDD089" w14:textId="77777777" w:rsidR="009D5D3C" w:rsidRPr="00270DEA" w:rsidRDefault="00000000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Islamabad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195E133" w14:textId="4E8B257E" w:rsidR="009D5D3C" w:rsidRPr="00B771E0" w:rsidRDefault="00B771E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771E0">
              <w:rPr>
                <w:rFonts w:ascii="Calibri" w:eastAsia="Calibri" w:hAnsi="Calibri" w:cs="Calibri"/>
                <w:sz w:val="16"/>
                <w:szCs w:val="16"/>
              </w:rPr>
              <w:t>270</w:t>
            </w:r>
          </w:p>
        </w:tc>
      </w:tr>
      <w:tr w:rsidR="009D5D3C" w14:paraId="47AF853F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116D64D" w14:textId="3700E160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428373F" w14:textId="74714527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PITC</w:t>
            </w:r>
            <w:r w:rsidR="00000000">
              <w:rPr>
                <w:rFonts w:ascii="Calibri" w:eastAsia="Calibri" w:hAnsi="Calibri" w:cs="Calibri"/>
                <w:sz w:val="16"/>
                <w:szCs w:val="16"/>
              </w:rPr>
              <w:t xml:space="preserve"> –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Power Information Technology Company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DC1552" w14:textId="753D1C90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IT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72AD5C9" w14:textId="6828AFB9" w:rsidR="009D5D3C" w:rsidRPr="00270DEA" w:rsidRDefault="00270DEA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Lahore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58688B" w14:textId="15B5013A" w:rsidR="009D5D3C" w:rsidRPr="00B771E0" w:rsidRDefault="00B771E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771E0">
              <w:rPr>
                <w:rFonts w:ascii="Calibri" w:eastAsia="Calibri" w:hAnsi="Calibri" w:cs="Calibri"/>
                <w:sz w:val="16"/>
                <w:szCs w:val="16"/>
              </w:rPr>
              <w:t>180</w:t>
            </w:r>
          </w:p>
        </w:tc>
      </w:tr>
      <w:tr w:rsidR="00231956" w14:paraId="3FAEA23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F26596" w14:textId="299258FF" w:rsidR="00231956" w:rsidRDefault="0023195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2FEE07" w14:textId="6D98C85E" w:rsidR="00231956" w:rsidRDefault="0023195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EIDMC – Energy &amp; Infrastructure Development &amp; Management Company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CB67C5" w14:textId="0BD89F83" w:rsidR="00231956" w:rsidRPr="00270DEA" w:rsidRDefault="0023195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Project Management Company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358D9B1" w14:textId="504D8FD6" w:rsidR="00231956" w:rsidRDefault="0023195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Islamabad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2A42F13" w14:textId="6450B319" w:rsidR="00231956" w:rsidRPr="00B771E0" w:rsidRDefault="00B771E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771E0">
              <w:rPr>
                <w:rFonts w:ascii="Calibri" w:eastAsia="Calibri" w:hAnsi="Calibri" w:cs="Calibri"/>
                <w:sz w:val="16"/>
                <w:szCs w:val="16"/>
              </w:rPr>
              <w:t>Under process</w:t>
            </w:r>
          </w:p>
        </w:tc>
      </w:tr>
      <w:tr w:rsidR="00FF4A76" w14:paraId="2D99EC1A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6DA771B" w14:textId="0503773E" w:rsidR="00FF4A76" w:rsidRDefault="00FF4A7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61810FD" w14:textId="724453DE" w:rsidR="00FF4A76" w:rsidRDefault="00FF4A7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NEECA – National Energy Efficiency &amp; Conservation Authority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4508D01" w14:textId="47AEA817" w:rsidR="00FF4A76" w:rsidRDefault="00FF4A7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Energy Efficiency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13E4A0F" w14:textId="24A53325" w:rsidR="00FF4A76" w:rsidRDefault="00FF4A7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Islamabad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DAC1476" w14:textId="328464C5" w:rsidR="00FF4A76" w:rsidRPr="00B771E0" w:rsidRDefault="00B771E0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B771E0">
              <w:rPr>
                <w:rFonts w:ascii="Calibri" w:eastAsia="Calibri" w:hAnsi="Calibri" w:cs="Calibri"/>
                <w:sz w:val="16"/>
                <w:szCs w:val="16"/>
              </w:rPr>
              <w:t>254</w:t>
            </w:r>
          </w:p>
        </w:tc>
      </w:tr>
      <w:tr w:rsidR="00FF4A76" w14:paraId="4B4E7152" w14:textId="77777777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A1B56EB" w14:textId="1B5E2744" w:rsidR="00FF4A76" w:rsidRDefault="00FF4A7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3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5E23210" w14:textId="17CA132B" w:rsidR="00FF4A76" w:rsidRDefault="00FF4A7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PHL – Power Holding Company</w:t>
            </w:r>
          </w:p>
        </w:tc>
        <w:tc>
          <w:tcPr>
            <w:tcW w:w="20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A76E98" w14:textId="1234A142" w:rsidR="00FF4A76" w:rsidRDefault="00FF4A7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Finance</w:t>
            </w:r>
          </w:p>
        </w:tc>
        <w:tc>
          <w:tcPr>
            <w:tcW w:w="22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F4AB4CD" w14:textId="7113A7CF" w:rsidR="00FF4A76" w:rsidRDefault="00FF4A7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Islamabad</w:t>
            </w:r>
          </w:p>
        </w:tc>
        <w:tc>
          <w:tcPr>
            <w:tcW w:w="2766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00718C8" w14:textId="7793D3FD" w:rsidR="00FF4A76" w:rsidRPr="00B771E0" w:rsidRDefault="003D2DE5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</w:tr>
    </w:tbl>
    <w:p w14:paraId="59DC44A3" w14:textId="77777777" w:rsidR="009D5D3C" w:rsidRDefault="00000000">
      <w:r>
        <w:br w:type="page"/>
      </w:r>
    </w:p>
    <w:p w14:paraId="18234A2D" w14:textId="77777777" w:rsidR="009D5D3C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GOVERNMENT OF PAKISTAN</w:t>
      </w:r>
    </w:p>
    <w:p w14:paraId="1CE15DDE" w14:textId="77777777" w:rsidR="009D5D3C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MINISTRY OF ENERGY (POWER DIVISION)</w:t>
      </w:r>
    </w:p>
    <w:p w14:paraId="0CDAC5FF" w14:textId="77777777" w:rsidR="009D5D3C" w:rsidRDefault="00000000">
      <w:pPr>
        <w:pBdr>
          <w:bottom w:val="single" w:sz="6" w:space="2" w:color="auto"/>
        </w:pBdr>
        <w:spacing w:after="4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ANNEX-C: STATUS OF ENTITY-WISE THIRD-PARTY HR ASSESSMENTS</w:t>
      </w:r>
    </w:p>
    <w:p w14:paraId="3FEA91E4" w14:textId="4422B88E" w:rsidR="009D5D3C" w:rsidRDefault="009D5D3C">
      <w:pPr>
        <w:spacing w:after="160"/>
        <w:jc w:val="center"/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365"/>
        <w:gridCol w:w="6300"/>
      </w:tblGrid>
      <w:tr w:rsidR="00A36548" w14:paraId="33A9AB7D" w14:textId="77777777" w:rsidTr="00A36548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0595A6" w14:textId="77777777" w:rsidR="00A36548" w:rsidRDefault="00A36548" w:rsidP="004962E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Sr.</w:t>
            </w:r>
          </w:p>
        </w:tc>
        <w:tc>
          <w:tcPr>
            <w:tcW w:w="3365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F4B010E" w14:textId="77777777" w:rsidR="00A36548" w:rsidRPr="004532A8" w:rsidRDefault="00A36548" w:rsidP="004962EF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Entity</w:t>
            </w:r>
          </w:p>
        </w:tc>
        <w:tc>
          <w:tcPr>
            <w:tcW w:w="6300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C2D3A9A" w14:textId="11F14CE9" w:rsidR="00A36548" w:rsidRPr="004532A8" w:rsidRDefault="00A36548" w:rsidP="004962EF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 w:rsidRPr="004532A8"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Status</w:t>
            </w:r>
          </w:p>
        </w:tc>
      </w:tr>
      <w:tr w:rsidR="00A36548" w14:paraId="77E0E60A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F24AAD0" w14:textId="77777777" w:rsidR="00A36548" w:rsidRPr="00270DEA" w:rsidRDefault="00A36548" w:rsidP="00FB139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B99D38" w14:textId="77777777" w:rsidR="00A36548" w:rsidRPr="00270DEA" w:rsidRDefault="00A36548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ISMO – Independent System &amp; Market Operator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E7474D" w14:textId="1192256E" w:rsidR="00A36548" w:rsidRPr="00270DEA" w:rsidRDefault="00E101B1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E101B1">
              <w:rPr>
                <w:rFonts w:ascii="Calibri" w:eastAsia="Calibri" w:hAnsi="Calibri" w:cs="Calibri"/>
                <w:sz w:val="16"/>
                <w:szCs w:val="16"/>
              </w:rPr>
              <w:t>HR, Business &amp; Financial plan approved by concerned Board and ready for implementation.</w:t>
            </w:r>
          </w:p>
        </w:tc>
      </w:tr>
      <w:tr w:rsidR="00A36548" w14:paraId="43F8F1FE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9E60F0A" w14:textId="77777777" w:rsidR="00A36548" w:rsidRPr="00270DEA" w:rsidRDefault="00A36548" w:rsidP="00FB1396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9DB9A6B" w14:textId="77777777" w:rsidR="00A36548" w:rsidRPr="00270DEA" w:rsidRDefault="00A36548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NGC – National Grid Company (formerly NTDC)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4E81DEA" w14:textId="01E3BD98" w:rsidR="00A36548" w:rsidRPr="00270DEA" w:rsidRDefault="00A36548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HR plan under preparation and to be presented to board for approval</w:t>
            </w:r>
          </w:p>
        </w:tc>
      </w:tr>
      <w:tr w:rsidR="00A36548" w14:paraId="77BCC35C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0688786" w14:textId="77777777" w:rsidR="00A36548" w:rsidRPr="00270DEA" w:rsidRDefault="00A36548" w:rsidP="004A22C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523E8E3" w14:textId="77777777" w:rsidR="00A36548" w:rsidRPr="00270DEA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CPPA-G – Central Power Purchasing Agency (Guarantee) 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075D393" w14:textId="531F0FA8" w:rsidR="00A36548" w:rsidRDefault="00A36548" w:rsidP="004A22C8">
            <w:r>
              <w:rPr>
                <w:rFonts w:ascii="Calibri" w:eastAsia="Calibri" w:hAnsi="Calibri" w:cs="Calibri"/>
                <w:sz w:val="16"/>
                <w:szCs w:val="16"/>
              </w:rPr>
              <w:t>HR strength &amp; budgetary framework finalized in-house (no 3rd-party HR assessment stated)</w:t>
            </w:r>
          </w:p>
        </w:tc>
      </w:tr>
      <w:tr w:rsidR="00A36548" w14:paraId="59AEB206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F9F9BE8" w14:textId="77777777" w:rsidR="00A36548" w:rsidRPr="00270DEA" w:rsidRDefault="00A36548" w:rsidP="004A22C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2CD3F2" w14:textId="77777777" w:rsidR="00A36548" w:rsidRPr="00270DEA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PPMC – Power Planning &amp; Monitoring Co.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DE0A1F4" w14:textId="2C37E29E" w:rsidR="00A36548" w:rsidRPr="00270DEA" w:rsidRDefault="00E101B1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HR</w:t>
            </w:r>
            <w:r w:rsidRPr="00E101B1">
              <w:rPr>
                <w:rFonts w:ascii="Calibri" w:eastAsia="Calibri" w:hAnsi="Calibri" w:cs="Calibri"/>
                <w:sz w:val="16"/>
                <w:szCs w:val="16"/>
              </w:rPr>
              <w:t xml:space="preserve"> restructuring plan to implement the power sector reforms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under preparation and shall</w:t>
            </w:r>
            <w:r w:rsidRPr="00E101B1">
              <w:rPr>
                <w:rFonts w:ascii="Calibri" w:eastAsia="Calibri" w:hAnsi="Calibri" w:cs="Calibri"/>
                <w:sz w:val="16"/>
                <w:szCs w:val="16"/>
              </w:rPr>
              <w:t xml:space="preserve"> be shared within stipulated timelines.</w:t>
            </w:r>
          </w:p>
        </w:tc>
      </w:tr>
      <w:tr w:rsidR="00A36548" w14:paraId="4D8E6A65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F06E38" w14:textId="77777777" w:rsidR="00A36548" w:rsidRPr="00270DEA" w:rsidRDefault="00A36548" w:rsidP="004A22C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BC10C3F" w14:textId="77777777" w:rsidR="00A36548" w:rsidRPr="00270DEA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PPIB – Private Power &amp; Infrastructure Board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583C10E" w14:textId="4860F9FC" w:rsidR="00A36548" w:rsidRPr="00270DEA" w:rsidRDefault="00907859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907859">
              <w:rPr>
                <w:rFonts w:ascii="Calibri" w:eastAsia="Calibri" w:hAnsi="Calibri" w:cs="Calibri"/>
                <w:sz w:val="16"/>
                <w:szCs w:val="16"/>
              </w:rPr>
              <w:t>Consultant is hired and the survey is currently under process and will be complete within 30 days i.e. 31</w:t>
            </w:r>
            <w:r w:rsidRPr="00907859">
              <w:rPr>
                <w:rFonts w:ascii="Calibri" w:eastAsia="Calibri" w:hAnsi="Calibri" w:cs="Calibri"/>
                <w:sz w:val="16"/>
                <w:szCs w:val="16"/>
                <w:vertAlign w:val="superscript"/>
              </w:rPr>
              <w:t>st</w:t>
            </w:r>
            <w:r w:rsidRPr="00907859">
              <w:rPr>
                <w:rFonts w:ascii="Calibri" w:eastAsia="Calibri" w:hAnsi="Calibri" w:cs="Calibri"/>
                <w:sz w:val="16"/>
                <w:szCs w:val="16"/>
              </w:rPr>
              <w:t xml:space="preserve"> July, 2026</w:t>
            </w:r>
          </w:p>
        </w:tc>
      </w:tr>
      <w:tr w:rsidR="00A36548" w14:paraId="41CF250F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947B88" w14:textId="77777777" w:rsidR="00A36548" w:rsidRPr="00270DEA" w:rsidRDefault="00A36548" w:rsidP="004A22C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A53FE40" w14:textId="77777777" w:rsidR="00A36548" w:rsidRPr="00270DEA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PITC – Power Information Technology Company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1F2BE4" w14:textId="3BEF2240" w:rsidR="00A36548" w:rsidRPr="00270DEA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Third party assessments ongoing for IBS and other functions</w:t>
            </w:r>
          </w:p>
        </w:tc>
      </w:tr>
      <w:tr w:rsidR="00A36548" w14:paraId="39159958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2CD8C16" w14:textId="77777777" w:rsidR="00A36548" w:rsidRDefault="00A36548" w:rsidP="004A22C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840773" w14:textId="77777777" w:rsidR="00A36548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EIDMC – Energy &amp; Infrastructure Development &amp; Management Company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6043E9" w14:textId="21A53DF9" w:rsidR="00A36548" w:rsidRDefault="007C05A4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Newly formed Entity , HR plan under preparation and guidance is sought.</w:t>
            </w:r>
          </w:p>
        </w:tc>
      </w:tr>
      <w:tr w:rsidR="00A36548" w14:paraId="631D0DD0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CA88D0E" w14:textId="77777777" w:rsidR="00A36548" w:rsidRDefault="00A36548" w:rsidP="004A22C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937FB86" w14:textId="77777777" w:rsidR="00A36548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NEECA – National Energy Efficiency &amp; Conservation Authority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C80CD96" w14:textId="4FA45F06" w:rsidR="00A36548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U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nder internal review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&amp; 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rightsizing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pursued</w:t>
            </w:r>
            <w:r>
              <w:rPr>
                <w:rFonts w:ascii="Calibri" w:eastAsia="Calibri" w:hAnsi="Calibri" w:cs="Calibri"/>
                <w:sz w:val="16"/>
                <w:szCs w:val="16"/>
              </w:rPr>
              <w:t xml:space="preserve"> via Board approval</w:t>
            </w:r>
            <w:r>
              <w:rPr>
                <w:rFonts w:ascii="Calibri" w:eastAsia="Calibri" w:hAnsi="Calibri" w:cs="Calibri"/>
                <w:sz w:val="16"/>
                <w:szCs w:val="16"/>
              </w:rPr>
              <w:t>.</w:t>
            </w:r>
          </w:p>
        </w:tc>
      </w:tr>
      <w:tr w:rsidR="00A36548" w14:paraId="2C17662C" w14:textId="77777777" w:rsidTr="00A36548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CA7D5DA" w14:textId="77777777" w:rsidR="00A36548" w:rsidRDefault="00A36548" w:rsidP="004A22C8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DC3FE9B" w14:textId="77777777" w:rsidR="00A36548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PHL – Power Holding Company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94E2719" w14:textId="77777777" w:rsidR="00DC62D6" w:rsidRPr="00DC62D6" w:rsidRDefault="00DC62D6" w:rsidP="00DC62D6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DC62D6">
              <w:rPr>
                <w:rFonts w:ascii="Calibri" w:eastAsia="Calibri" w:hAnsi="Calibri" w:cs="Calibri"/>
                <w:sz w:val="16"/>
                <w:szCs w:val="16"/>
              </w:rPr>
              <w:t>Appointment of legal firm to process documentation for compiling winding up process</w:t>
            </w:r>
          </w:p>
          <w:p w14:paraId="563ECAF7" w14:textId="77777777" w:rsidR="00DC62D6" w:rsidRPr="00DC62D6" w:rsidRDefault="00DC62D6" w:rsidP="00DC62D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DC62D6">
              <w:rPr>
                <w:rFonts w:ascii="Calibri" w:eastAsia="Calibri" w:hAnsi="Calibri" w:cs="Calibri"/>
                <w:sz w:val="16"/>
                <w:szCs w:val="16"/>
              </w:rPr>
              <w:t>advertisement for appointment of legal firm 30</w:t>
            </w:r>
            <w:r w:rsidRPr="00DC62D6">
              <w:rPr>
                <w:rFonts w:ascii="Calibri" w:eastAsia="Calibri" w:hAnsi="Calibri" w:cs="Calibri"/>
                <w:sz w:val="16"/>
                <w:szCs w:val="16"/>
                <w:vertAlign w:val="superscript"/>
              </w:rPr>
              <w:t>th</w:t>
            </w:r>
            <w:r w:rsidRPr="00DC62D6">
              <w:rPr>
                <w:rFonts w:ascii="Calibri" w:eastAsia="Calibri" w:hAnsi="Calibri" w:cs="Calibri"/>
                <w:sz w:val="16"/>
                <w:szCs w:val="16"/>
              </w:rPr>
              <w:t xml:space="preserve"> June, 2026</w:t>
            </w:r>
          </w:p>
          <w:p w14:paraId="41FD3A40" w14:textId="77777777" w:rsidR="00DC62D6" w:rsidRPr="00DC62D6" w:rsidRDefault="00DC62D6" w:rsidP="00DC62D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DC62D6">
              <w:rPr>
                <w:rFonts w:ascii="Calibri" w:eastAsia="Calibri" w:hAnsi="Calibri" w:cs="Calibri"/>
                <w:sz w:val="16"/>
                <w:szCs w:val="16"/>
              </w:rPr>
              <w:t>Shortlisting of Legal Firm 15</w:t>
            </w:r>
            <w:r w:rsidRPr="00DC62D6">
              <w:rPr>
                <w:rFonts w:ascii="Calibri" w:eastAsia="Calibri" w:hAnsi="Calibri" w:cs="Calibri"/>
                <w:sz w:val="16"/>
                <w:szCs w:val="16"/>
                <w:vertAlign w:val="superscript"/>
              </w:rPr>
              <w:t>th</w:t>
            </w:r>
            <w:r w:rsidRPr="00DC62D6">
              <w:rPr>
                <w:rFonts w:ascii="Calibri" w:eastAsia="Calibri" w:hAnsi="Calibri" w:cs="Calibri"/>
                <w:sz w:val="16"/>
                <w:szCs w:val="16"/>
              </w:rPr>
              <w:t xml:space="preserve"> July, 2026</w:t>
            </w:r>
          </w:p>
          <w:p w14:paraId="2AB07EE5" w14:textId="77777777" w:rsidR="00DC62D6" w:rsidRDefault="00DC62D6" w:rsidP="00DC62D6">
            <w:pPr>
              <w:numPr>
                <w:ilvl w:val="0"/>
                <w:numId w:val="3"/>
              </w:numPr>
              <w:rPr>
                <w:rFonts w:ascii="Calibri" w:eastAsia="Calibri" w:hAnsi="Calibri" w:cs="Calibri"/>
                <w:sz w:val="16"/>
                <w:szCs w:val="16"/>
              </w:rPr>
            </w:pPr>
            <w:r w:rsidRPr="00DC62D6">
              <w:rPr>
                <w:rFonts w:ascii="Calibri" w:eastAsia="Calibri" w:hAnsi="Calibri" w:cs="Calibri"/>
                <w:sz w:val="16"/>
                <w:szCs w:val="16"/>
              </w:rPr>
              <w:t>Appointment of legal firm 30</w:t>
            </w:r>
            <w:r w:rsidRPr="00DC62D6">
              <w:rPr>
                <w:rFonts w:ascii="Calibri" w:eastAsia="Calibri" w:hAnsi="Calibri" w:cs="Calibri"/>
                <w:sz w:val="16"/>
                <w:szCs w:val="16"/>
                <w:vertAlign w:val="superscript"/>
              </w:rPr>
              <w:t>th</w:t>
            </w:r>
            <w:r w:rsidRPr="00DC62D6">
              <w:rPr>
                <w:rFonts w:ascii="Calibri" w:eastAsia="Calibri" w:hAnsi="Calibri" w:cs="Calibri"/>
                <w:sz w:val="16"/>
                <w:szCs w:val="16"/>
              </w:rPr>
              <w:t xml:space="preserve"> July, 2026</w:t>
            </w:r>
          </w:p>
          <w:p w14:paraId="1EE93BA1" w14:textId="3411A76A" w:rsidR="00DC62D6" w:rsidRPr="00DC62D6" w:rsidRDefault="00DC62D6" w:rsidP="00DC62D6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To be completed within 3 months.</w:t>
            </w:r>
          </w:p>
          <w:p w14:paraId="4D6A5B06" w14:textId="7741507D" w:rsidR="00A36548" w:rsidRDefault="00A36548" w:rsidP="004A22C8">
            <w:pPr>
              <w:rPr>
                <w:rFonts w:ascii="Calibri" w:eastAsia="Calibri" w:hAnsi="Calibri" w:cs="Calibri"/>
                <w:sz w:val="16"/>
                <w:szCs w:val="16"/>
              </w:rPr>
            </w:pPr>
          </w:p>
        </w:tc>
      </w:tr>
    </w:tbl>
    <w:p w14:paraId="7EB44D47" w14:textId="77777777" w:rsidR="004532A8" w:rsidRDefault="004532A8">
      <w:pPr>
        <w:spacing w:after="160"/>
        <w:jc w:val="center"/>
      </w:pPr>
    </w:p>
    <w:p w14:paraId="2EA430EE" w14:textId="77777777" w:rsidR="004532A8" w:rsidRDefault="004532A8">
      <w:pPr>
        <w:spacing w:after="160"/>
        <w:jc w:val="center"/>
      </w:pPr>
    </w:p>
    <w:p w14:paraId="7B3CBC5B" w14:textId="030EF95B" w:rsidR="009D5D3C" w:rsidRDefault="00000000" w:rsidP="004532A8">
      <w:r>
        <w:br w:type="page"/>
      </w:r>
      <w:r>
        <w:rPr>
          <w:rFonts w:ascii="Calibri" w:eastAsia="Calibri" w:hAnsi="Calibri" w:cs="Calibri"/>
          <w:b/>
          <w:bCs/>
          <w:sz w:val="22"/>
          <w:szCs w:val="22"/>
        </w:rPr>
        <w:lastRenderedPageBreak/>
        <w:t>GOVERNMENT OF PAKISTAN</w:t>
      </w:r>
    </w:p>
    <w:p w14:paraId="6412F960" w14:textId="77777777" w:rsidR="009D5D3C" w:rsidRDefault="00000000">
      <w:pPr>
        <w:spacing w:after="20"/>
        <w:jc w:val="center"/>
      </w:pPr>
      <w:r>
        <w:rPr>
          <w:rFonts w:ascii="Calibri" w:eastAsia="Calibri" w:hAnsi="Calibri" w:cs="Calibri"/>
          <w:b/>
          <w:bCs/>
          <w:sz w:val="22"/>
          <w:szCs w:val="22"/>
        </w:rPr>
        <w:t>MINISTRY OF ENERGY (POWER DIVISION)</w:t>
      </w:r>
    </w:p>
    <w:p w14:paraId="46F5BDB4" w14:textId="77777777" w:rsidR="009D5D3C" w:rsidRDefault="00000000">
      <w:pPr>
        <w:pBdr>
          <w:bottom w:val="single" w:sz="6" w:space="2" w:color="auto"/>
        </w:pBdr>
        <w:spacing w:after="40"/>
        <w:jc w:val="center"/>
      </w:pPr>
      <w:r>
        <w:rPr>
          <w:rFonts w:ascii="Calibri" w:eastAsia="Calibri" w:hAnsi="Calibri" w:cs="Calibri"/>
          <w:b/>
          <w:bCs/>
          <w:sz w:val="24"/>
          <w:szCs w:val="24"/>
        </w:rPr>
        <w:t>ANNEX-D: RELEVANT NEPRA TARIFF DETERMINATIONS AND REVENUE REQUIREMENT DOCUMENTS</w:t>
      </w:r>
    </w:p>
    <w:p w14:paraId="5C7B7675" w14:textId="05FF3824" w:rsidR="009D5D3C" w:rsidRDefault="009D5D3C">
      <w:pPr>
        <w:spacing w:after="160"/>
        <w:jc w:val="center"/>
      </w:pPr>
    </w:p>
    <w:tbl>
      <w:tblPr>
        <w:tblW w:w="10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3365"/>
        <w:gridCol w:w="6300"/>
      </w:tblGrid>
      <w:tr w:rsidR="00E964EC" w14:paraId="580F5142" w14:textId="77777777" w:rsidTr="004962EF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FE122C" w14:textId="77777777" w:rsidR="00E964EC" w:rsidRDefault="00E964EC" w:rsidP="004962EF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Sr.</w:t>
            </w:r>
          </w:p>
        </w:tc>
        <w:tc>
          <w:tcPr>
            <w:tcW w:w="3365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B0BFF7E" w14:textId="77777777" w:rsidR="00E964EC" w:rsidRPr="004532A8" w:rsidRDefault="00E964EC" w:rsidP="004962EF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Entity</w:t>
            </w:r>
          </w:p>
        </w:tc>
        <w:tc>
          <w:tcPr>
            <w:tcW w:w="6300" w:type="dxa"/>
            <w:shd w:val="clear" w:color="auto" w:fill="D9D9D9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65578FD" w14:textId="00BEE8D8" w:rsidR="00E964EC" w:rsidRPr="004532A8" w:rsidRDefault="00E964EC" w:rsidP="004962EF">
            <w:pPr>
              <w:jc w:val="center"/>
              <w:rPr>
                <w:rFonts w:ascii="Calibri" w:eastAsia="Calibri" w:hAnsi="Calibri" w:cs="Calibri"/>
                <w:b/>
                <w:bCs/>
                <w:sz w:val="16"/>
                <w:szCs w:val="16"/>
              </w:rPr>
            </w:pPr>
            <w:r>
              <w:rPr>
                <w:rFonts w:ascii="Calibri" w:eastAsia="Calibri" w:hAnsi="Calibri" w:cs="Calibri"/>
                <w:b/>
                <w:bCs/>
                <w:sz w:val="16"/>
                <w:szCs w:val="16"/>
              </w:rPr>
              <w:t>Revenue Requirement Document</w:t>
            </w:r>
          </w:p>
        </w:tc>
      </w:tr>
      <w:tr w:rsidR="00E964EC" w14:paraId="6AD2AEC9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EAD3887" w14:textId="77777777" w:rsidR="00E964EC" w:rsidRPr="00270DEA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1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65E6DEF" w14:textId="77777777" w:rsidR="00E964EC" w:rsidRPr="00270DEA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ISMO – Independent System &amp; Market Operator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5FAC29F6" w14:textId="7DD71964" w:rsidR="00E964EC" w:rsidRPr="00270DEA" w:rsidRDefault="000F43CF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To be submitted in near future to NEPRA – currently fee being collected through NGC</w:t>
            </w:r>
          </w:p>
        </w:tc>
      </w:tr>
      <w:tr w:rsidR="00E964EC" w14:paraId="749CA042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F884EDB" w14:textId="77777777" w:rsidR="00E964EC" w:rsidRPr="00270DEA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2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B45E886" w14:textId="77777777" w:rsidR="00E964EC" w:rsidRPr="00270DEA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NGC – National Grid Company (formerly NTDC)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3F622A9" w14:textId="2EE386BC" w:rsidR="00E964EC" w:rsidRPr="00270DEA" w:rsidRDefault="000A4E40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Attached</w:t>
            </w:r>
          </w:p>
        </w:tc>
      </w:tr>
      <w:tr w:rsidR="00E964EC" w14:paraId="19E0D7EE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7BCEF46" w14:textId="77777777" w:rsidR="00E964EC" w:rsidRPr="00270DEA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 w:rsidRPr="00270DEA">
              <w:rPr>
                <w:rFonts w:ascii="Calibri" w:eastAsia="Calibri" w:hAnsi="Calibri" w:cs="Calibri"/>
                <w:sz w:val="16"/>
                <w:szCs w:val="16"/>
              </w:rPr>
              <w:t>3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6342E76" w14:textId="77777777" w:rsidR="00E964EC" w:rsidRPr="00270DEA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 xml:space="preserve">CPPA-G – Central Power Purchasing Agency (Guarantee) 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AE7637E" w14:textId="354698A7" w:rsidR="00E964EC" w:rsidRPr="000A4E40" w:rsidRDefault="000A4E40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 w:rsidRPr="000A4E40">
              <w:rPr>
                <w:rFonts w:ascii="Calibri" w:eastAsia="Calibri" w:hAnsi="Calibri" w:cs="Calibri"/>
                <w:sz w:val="16"/>
                <w:szCs w:val="16"/>
              </w:rPr>
              <w:t>Attached</w:t>
            </w:r>
          </w:p>
        </w:tc>
      </w:tr>
      <w:tr w:rsidR="00E964EC" w14:paraId="6AF291D5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1C88260" w14:textId="77777777" w:rsidR="00E964EC" w:rsidRPr="00270DEA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4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3E9090" w14:textId="77777777" w:rsidR="00E964EC" w:rsidRPr="00270DEA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PPMC – Power Planning &amp; Monitoring Co.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F3CCF89" w14:textId="259561AF" w:rsidR="00E964EC" w:rsidRPr="00270DEA" w:rsidRDefault="000A4E40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Not Available</w:t>
            </w:r>
            <w:r w:rsidR="007F52D2">
              <w:rPr>
                <w:rFonts w:ascii="Calibri" w:eastAsia="Calibri" w:hAnsi="Calibri" w:cs="Calibri"/>
                <w:sz w:val="16"/>
                <w:szCs w:val="16"/>
              </w:rPr>
              <w:t xml:space="preserve"> / petition not submitted to NEPRA </w:t>
            </w:r>
            <w:r w:rsidR="00ED02B7">
              <w:rPr>
                <w:rFonts w:ascii="Calibri" w:eastAsia="Calibri" w:hAnsi="Calibri" w:cs="Calibri"/>
                <w:sz w:val="16"/>
                <w:szCs w:val="16"/>
              </w:rPr>
              <w:t>(under preparation)</w:t>
            </w:r>
          </w:p>
        </w:tc>
      </w:tr>
      <w:tr w:rsidR="00E964EC" w14:paraId="04B48F2B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6D19B20" w14:textId="77777777" w:rsidR="00E964EC" w:rsidRPr="00270DEA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5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239197A" w14:textId="77777777" w:rsidR="00E964EC" w:rsidRPr="00270DEA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PPIB – Private Power &amp; Infrastructure Board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43934B17" w14:textId="06D32781" w:rsidR="00E964EC" w:rsidRPr="00270DEA" w:rsidRDefault="004320EB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Self funded and  Fee approved by NEPRA ( attached)</w:t>
            </w:r>
          </w:p>
        </w:tc>
      </w:tr>
      <w:tr w:rsidR="00E964EC" w14:paraId="2A47A727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DE527FC" w14:textId="77777777" w:rsidR="00E964EC" w:rsidRPr="00270DEA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6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B3BAD55" w14:textId="77777777" w:rsidR="00E964EC" w:rsidRPr="00270DEA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PITC – Power Information Technology Company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B759E53" w14:textId="661D419C" w:rsidR="00E964EC" w:rsidRPr="00270DEA" w:rsidRDefault="000A4E40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Not Applicable</w:t>
            </w:r>
            <w:r w:rsidR="007F52D2">
              <w:rPr>
                <w:rFonts w:ascii="Calibri" w:eastAsia="Calibri" w:hAnsi="Calibri" w:cs="Calibri"/>
                <w:sz w:val="16"/>
                <w:szCs w:val="16"/>
              </w:rPr>
              <w:t xml:space="preserve"> / Charged through SLA with DISCOs</w:t>
            </w:r>
          </w:p>
        </w:tc>
      </w:tr>
      <w:tr w:rsidR="00E964EC" w14:paraId="3D46E986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9E44435" w14:textId="77777777" w:rsidR="00E964EC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7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5197234" w14:textId="77777777" w:rsidR="00E964EC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EIDMC – Energy &amp; Infrastructure Development &amp; Management Company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1C3F23A3" w14:textId="2A907E1B" w:rsidR="00E964EC" w:rsidRDefault="000A4E40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Not Applicable</w:t>
            </w:r>
            <w:r w:rsidR="006C13E4">
              <w:rPr>
                <w:rFonts w:ascii="Calibri" w:eastAsia="Calibri" w:hAnsi="Calibri" w:cs="Calibri"/>
                <w:sz w:val="16"/>
                <w:szCs w:val="16"/>
              </w:rPr>
              <w:t xml:space="preserve"> / Currently through NGC</w:t>
            </w:r>
          </w:p>
        </w:tc>
      </w:tr>
      <w:tr w:rsidR="00E964EC" w14:paraId="381AD706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64799431" w14:textId="77777777" w:rsidR="00E964EC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8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273705D3" w14:textId="77777777" w:rsidR="00E964EC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NEECA – National Energy Efficiency &amp; Conservation Authority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4E74A52" w14:textId="0746DF13" w:rsidR="00E964EC" w:rsidRDefault="00744BAE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Budget Allocation by Ministry</w:t>
            </w:r>
          </w:p>
        </w:tc>
      </w:tr>
      <w:tr w:rsidR="00E964EC" w14:paraId="495C9CBD" w14:textId="77777777" w:rsidTr="004962EF">
        <w:tblPrEx>
          <w:tblCellMar>
            <w:top w:w="0" w:type="dxa"/>
            <w:bottom w:w="0" w:type="dxa"/>
          </w:tblCellMar>
        </w:tblPrEx>
        <w:tc>
          <w:tcPr>
            <w:tcW w:w="5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78B7D399" w14:textId="77777777" w:rsidR="00E964EC" w:rsidRDefault="00E964EC" w:rsidP="004962EF">
            <w:pPr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9</w:t>
            </w:r>
          </w:p>
        </w:tc>
        <w:tc>
          <w:tcPr>
            <w:tcW w:w="3365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3F3D8D4B" w14:textId="77777777" w:rsidR="00E964EC" w:rsidRDefault="00E964EC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PHL – Power Holding Company</w:t>
            </w:r>
          </w:p>
        </w:tc>
        <w:tc>
          <w:tcPr>
            <w:tcW w:w="6300" w:type="dxa"/>
            <w:tcMar>
              <w:top w:w="40" w:type="dxa"/>
              <w:left w:w="60" w:type="dxa"/>
              <w:bottom w:w="40" w:type="dxa"/>
              <w:right w:w="60" w:type="dxa"/>
            </w:tcMar>
            <w:vAlign w:val="center"/>
          </w:tcPr>
          <w:p w14:paraId="0E721357" w14:textId="631B9529" w:rsidR="00E964EC" w:rsidRDefault="009D62F2" w:rsidP="004962EF">
            <w:pPr>
              <w:rPr>
                <w:rFonts w:ascii="Calibri" w:eastAsia="Calibri" w:hAnsi="Calibri" w:cs="Calibri"/>
                <w:sz w:val="16"/>
                <w:szCs w:val="16"/>
              </w:rPr>
            </w:pPr>
            <w:r>
              <w:rPr>
                <w:rFonts w:ascii="Calibri" w:eastAsia="Calibri" w:hAnsi="Calibri" w:cs="Calibri"/>
                <w:sz w:val="16"/>
                <w:szCs w:val="16"/>
              </w:rPr>
              <w:t>Not Applicable</w:t>
            </w:r>
          </w:p>
        </w:tc>
      </w:tr>
    </w:tbl>
    <w:p w14:paraId="5BA5435F" w14:textId="6E7E7FF1" w:rsidR="009D5D3C" w:rsidRDefault="009D5D3C" w:rsidP="00175C1B">
      <w:pPr>
        <w:spacing w:before="120"/>
      </w:pPr>
    </w:p>
    <w:sectPr w:rsidR="009D5D3C">
      <w:headerReference w:type="default" r:id="rId7"/>
      <w:footerReference w:type="default" r:id="rId8"/>
      <w:pgSz w:w="11906" w:h="16838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BB8E77" w14:textId="77777777" w:rsidR="00E608F6" w:rsidRDefault="00E608F6">
      <w:r>
        <w:separator/>
      </w:r>
    </w:p>
  </w:endnote>
  <w:endnote w:type="continuationSeparator" w:id="0">
    <w:p w14:paraId="52FCAD10" w14:textId="77777777" w:rsidR="00E608F6" w:rsidRDefault="00E6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662509" w14:textId="77777777" w:rsidR="009D5D3C" w:rsidRDefault="00000000">
    <w:pPr>
      <w:jc w:val="center"/>
    </w:pPr>
    <w:r>
      <w:rPr>
        <w:rFonts w:ascii="Calibri" w:eastAsia="Calibri" w:hAnsi="Calibri" w:cs="Calibri"/>
        <w:i/>
        <w:iCs/>
        <w:sz w:val="14"/>
        <w:szCs w:val="14"/>
      </w:rPr>
      <w:t>Official Use Only – Prepared for the Sub-Committee on Rightsizing (27.07.2026)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D9212" w14:textId="77777777" w:rsidR="00E608F6" w:rsidRDefault="00E608F6">
      <w:r>
        <w:separator/>
      </w:r>
    </w:p>
  </w:footnote>
  <w:footnote w:type="continuationSeparator" w:id="0">
    <w:p w14:paraId="776F8930" w14:textId="77777777" w:rsidR="00E608F6" w:rsidRDefault="00E6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A9277" w14:textId="77777777" w:rsidR="009D5D3C" w:rsidRDefault="00000000">
    <w:pPr>
      <w:jc w:val="right"/>
    </w:pPr>
    <w:r>
      <w:rPr>
        <w:rFonts w:ascii="Calibri" w:eastAsia="Calibri" w:hAnsi="Calibri" w:cs="Calibri"/>
        <w:b/>
        <w:bCs/>
        <w:color w:val="B00000"/>
        <w:sz w:val="18"/>
        <w:szCs w:val="18"/>
      </w:rPr>
      <w:t>OFFICIAL USE ONLY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145EF9"/>
    <w:multiLevelType w:val="hybridMultilevel"/>
    <w:tmpl w:val="20FE246A"/>
    <w:lvl w:ilvl="0" w:tplc="FFFFFFFF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FFFFFFFF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FFFFFFFF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FFFFFFFF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424517"/>
    <w:multiLevelType w:val="hybridMultilevel"/>
    <w:tmpl w:val="683AFD3C"/>
    <w:lvl w:ilvl="0" w:tplc="7CDA21C8">
      <w:start w:val="1"/>
      <w:numFmt w:val="bullet"/>
      <w:lvlText w:val="●"/>
      <w:lvlJc w:val="left"/>
      <w:pPr>
        <w:ind w:left="720" w:hanging="360"/>
      </w:pPr>
    </w:lvl>
    <w:lvl w:ilvl="1" w:tplc="3F8C5B64">
      <w:start w:val="1"/>
      <w:numFmt w:val="bullet"/>
      <w:lvlText w:val="○"/>
      <w:lvlJc w:val="left"/>
      <w:pPr>
        <w:ind w:left="1440" w:hanging="360"/>
      </w:pPr>
    </w:lvl>
    <w:lvl w:ilvl="2" w:tplc="75F60052">
      <w:start w:val="1"/>
      <w:numFmt w:val="bullet"/>
      <w:lvlText w:val="■"/>
      <w:lvlJc w:val="left"/>
      <w:pPr>
        <w:ind w:left="2160" w:hanging="360"/>
      </w:pPr>
    </w:lvl>
    <w:lvl w:ilvl="3" w:tplc="CA3CE85E">
      <w:start w:val="1"/>
      <w:numFmt w:val="bullet"/>
      <w:lvlText w:val="●"/>
      <w:lvlJc w:val="left"/>
      <w:pPr>
        <w:ind w:left="2880" w:hanging="360"/>
      </w:pPr>
    </w:lvl>
    <w:lvl w:ilvl="4" w:tplc="F8D6B05E">
      <w:start w:val="1"/>
      <w:numFmt w:val="bullet"/>
      <w:lvlText w:val="○"/>
      <w:lvlJc w:val="left"/>
      <w:pPr>
        <w:ind w:left="3600" w:hanging="360"/>
      </w:pPr>
    </w:lvl>
    <w:lvl w:ilvl="5" w:tplc="AE4C2CD4">
      <w:start w:val="1"/>
      <w:numFmt w:val="bullet"/>
      <w:lvlText w:val="■"/>
      <w:lvlJc w:val="left"/>
      <w:pPr>
        <w:ind w:left="4320" w:hanging="360"/>
      </w:pPr>
    </w:lvl>
    <w:lvl w:ilvl="6" w:tplc="3F1C9676">
      <w:start w:val="1"/>
      <w:numFmt w:val="bullet"/>
      <w:lvlText w:val="●"/>
      <w:lvlJc w:val="left"/>
      <w:pPr>
        <w:ind w:left="5040" w:hanging="360"/>
      </w:pPr>
    </w:lvl>
    <w:lvl w:ilvl="7" w:tplc="B93CE134">
      <w:start w:val="1"/>
      <w:numFmt w:val="bullet"/>
      <w:lvlText w:val="●"/>
      <w:lvlJc w:val="left"/>
      <w:pPr>
        <w:ind w:left="5760" w:hanging="360"/>
      </w:pPr>
    </w:lvl>
    <w:lvl w:ilvl="8" w:tplc="2E783C86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350A7A8A"/>
    <w:multiLevelType w:val="hybridMultilevel"/>
    <w:tmpl w:val="A66E5C7E"/>
    <w:lvl w:ilvl="0" w:tplc="E25C9E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9042D7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BBAC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CCAA04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13607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F4C8C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7FC6C8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0CB9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2668B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7532493B"/>
    <w:multiLevelType w:val="hybridMultilevel"/>
    <w:tmpl w:val="20FE246A"/>
    <w:lvl w:ilvl="0" w:tplc="3998CAA0">
      <w:start w:val="1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plc="158C1BC8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plc="33387640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plc="CF56BF58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plc="4328A5BE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plc="F816F8A8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plc="EE886930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plc="F5EE6300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plc="55528A90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 w16cid:durableId="800461673">
    <w:abstractNumId w:val="1"/>
    <w:lvlOverride w:ilvl="0">
      <w:startOverride w:val="1"/>
    </w:lvlOverride>
  </w:num>
  <w:num w:numId="2" w16cid:durableId="1019504499">
    <w:abstractNumId w:val="2"/>
  </w:num>
  <w:num w:numId="3" w16cid:durableId="641079402">
    <w:abstractNumId w:val="3"/>
  </w:num>
  <w:num w:numId="4" w16cid:durableId="1168400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5D3C"/>
    <w:rsid w:val="000A4E40"/>
    <w:rsid w:val="000F43CF"/>
    <w:rsid w:val="00175C1B"/>
    <w:rsid w:val="00231956"/>
    <w:rsid w:val="00270DEA"/>
    <w:rsid w:val="002F4652"/>
    <w:rsid w:val="003D2DE5"/>
    <w:rsid w:val="004320EB"/>
    <w:rsid w:val="004532A8"/>
    <w:rsid w:val="004A22C8"/>
    <w:rsid w:val="006C13E4"/>
    <w:rsid w:val="00744BAE"/>
    <w:rsid w:val="007C05A4"/>
    <w:rsid w:val="007F52D2"/>
    <w:rsid w:val="00907859"/>
    <w:rsid w:val="0094062B"/>
    <w:rsid w:val="00944C6E"/>
    <w:rsid w:val="009D5D3C"/>
    <w:rsid w:val="009D62F2"/>
    <w:rsid w:val="00A36548"/>
    <w:rsid w:val="00B771E0"/>
    <w:rsid w:val="00BC3E8E"/>
    <w:rsid w:val="00DC62D6"/>
    <w:rsid w:val="00E101B1"/>
    <w:rsid w:val="00E608F6"/>
    <w:rsid w:val="00E964EC"/>
    <w:rsid w:val="00ED02B7"/>
    <w:rsid w:val="00FB1396"/>
    <w:rsid w:val="00FF4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EA4812"/>
  <w15:docId w15:val="{A225094E-68DE-4A15-9AAA-28956948A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515</Words>
  <Characters>2938</Characters>
  <Application>Microsoft Office Word</Application>
  <DocSecurity>0</DocSecurity>
  <Lines>24</Lines>
  <Paragraphs>6</Paragraphs>
  <ScaleCrop>false</ScaleCrop>
  <Company/>
  <LinksUpToDate>false</LinksUpToDate>
  <CharactersWithSpaces>3447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Faizan Ali</cp:lastModifiedBy>
  <cp:revision>29</cp:revision>
  <dcterms:created xsi:type="dcterms:W3CDTF">2026-07-25T11:21:00Z</dcterms:created>
  <dcterms:modified xsi:type="dcterms:W3CDTF">2026-07-27T07:18:00Z</dcterms:modified>
</cp:coreProperties>
</file>